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B503D2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112482" w:rsidP="00CC27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CC275A">
              <w:rPr>
                <w:rFonts w:ascii="Times New Roman" w:hAnsi="Times New Roman" w:cs="Times New Roman"/>
                <w:b/>
                <w:i/>
              </w:rPr>
              <w:t>9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037EC8">
              <w:rPr>
                <w:rFonts w:ascii="Times New Roman" w:hAnsi="Times New Roman" w:cs="Times New Roman"/>
                <w:b/>
                <w:i/>
              </w:rPr>
              <w:t>06.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CC27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9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037E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06.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112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7E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CC275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037EC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D10741" w:rsidRPr="00CC275A" w:rsidRDefault="00112482" w:rsidP="00037EC8">
            <w:pPr>
              <w:pStyle w:val="a6"/>
              <w:numPr>
                <w:ilvl w:val="0"/>
                <w:numId w:val="5"/>
              </w:numPr>
              <w:rPr>
                <w:b/>
                <w:i/>
                <w:sz w:val="24"/>
                <w:szCs w:val="24"/>
              </w:rPr>
            </w:pPr>
            <w:r w:rsidRPr="00CC275A">
              <w:rPr>
                <w:b/>
                <w:i/>
                <w:sz w:val="24"/>
                <w:szCs w:val="24"/>
              </w:rPr>
              <w:t>Об одобрении сделок в соответствии с требованиями Устава Общества.</w:t>
            </w:r>
          </w:p>
          <w:p w:rsidR="00CC275A" w:rsidRPr="00037EC8" w:rsidRDefault="00CC275A" w:rsidP="00037EC8">
            <w:pPr>
              <w:pStyle w:val="a6"/>
              <w:numPr>
                <w:ilvl w:val="0"/>
                <w:numId w:val="5"/>
              </w:num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</w:t>
            </w:r>
            <w:r w:rsidR="00B503D2">
              <w:rPr>
                <w:b/>
                <w:i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CC27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037EC8">
              <w:rPr>
                <w:rFonts w:ascii="Times New Roman" w:eastAsia="Times New Roman" w:hAnsi="Times New Roman" w:cs="Times New Roman"/>
                <w:u w:val="single"/>
              </w:rPr>
              <w:t>0</w:t>
            </w:r>
            <w:r w:rsidR="00CC275A">
              <w:rPr>
                <w:rFonts w:ascii="Times New Roman" w:eastAsia="Times New Roman" w:hAnsi="Times New Roman" w:cs="Times New Roman"/>
                <w:u w:val="single"/>
              </w:rPr>
              <w:t>9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037EC8">
              <w:rPr>
                <w:rFonts w:ascii="Times New Roman" w:eastAsia="Times New Roman" w:hAnsi="Times New Roman" w:cs="Times New Roman"/>
                <w:u w:val="single"/>
              </w:rPr>
              <w:t>июн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C0" w:rsidRDefault="005053C0">
      <w:pPr>
        <w:spacing w:after="0" w:line="240" w:lineRule="auto"/>
      </w:pPr>
      <w:r>
        <w:separator/>
      </w:r>
    </w:p>
  </w:endnote>
  <w:endnote w:type="continuationSeparator" w:id="0">
    <w:p w:rsidR="005053C0" w:rsidRDefault="0050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C0" w:rsidRDefault="005053C0">
      <w:pPr>
        <w:spacing w:after="0" w:line="240" w:lineRule="auto"/>
      </w:pPr>
      <w:r>
        <w:separator/>
      </w:r>
    </w:p>
  </w:footnote>
  <w:footnote w:type="continuationSeparator" w:id="0">
    <w:p w:rsidR="005053C0" w:rsidRDefault="0050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37EC8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12482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32565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1C37"/>
    <w:rsid w:val="004A2C1E"/>
    <w:rsid w:val="004B1F46"/>
    <w:rsid w:val="004C4089"/>
    <w:rsid w:val="004C7A75"/>
    <w:rsid w:val="004D5663"/>
    <w:rsid w:val="004D5BD9"/>
    <w:rsid w:val="004E6876"/>
    <w:rsid w:val="00500CD5"/>
    <w:rsid w:val="005053C0"/>
    <w:rsid w:val="005077B3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037A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13B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503D2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0F7"/>
    <w:rsid w:val="00CB77F7"/>
    <w:rsid w:val="00CB7C25"/>
    <w:rsid w:val="00CC275A"/>
    <w:rsid w:val="00CC6E23"/>
    <w:rsid w:val="00CD53E0"/>
    <w:rsid w:val="00CE3D2C"/>
    <w:rsid w:val="00CF4C5A"/>
    <w:rsid w:val="00D10741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A6FA3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66FC"/>
    <w:rsid w:val="00F70069"/>
    <w:rsid w:val="00F75CD4"/>
    <w:rsid w:val="00F8354C"/>
    <w:rsid w:val="00F8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E7DE7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2068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2023-06-09T10:53:00Z</cp:lastPrinted>
  <dcterms:created xsi:type="dcterms:W3CDTF">2023-06-09T10:59:00Z</dcterms:created>
  <dcterms:modified xsi:type="dcterms:W3CDTF">2023-06-09T10:59:00Z</dcterms:modified>
</cp:coreProperties>
</file>